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22B34" w14:textId="7B8F9F19" w:rsidR="00327381" w:rsidRDefault="0082080C" w:rsidP="0082080C">
      <w:pPr>
        <w:pStyle w:val="Heading1"/>
        <w:rPr>
          <w:rFonts w:ascii="Inter" w:eastAsia="Inter" w:hAnsi="Inter" w:cs="Inter"/>
          <w:color w:val="242456"/>
        </w:rPr>
      </w:pPr>
      <w:r w:rsidRPr="0082080C">
        <w:rPr>
          <w:rFonts w:ascii="Inter" w:eastAsia="Inter" w:hAnsi="Inter" w:cs="Inter"/>
          <w:color w:val="242456"/>
        </w:rPr>
        <w:t>The InclusiveDocs challenge</w:t>
      </w:r>
      <w:r w:rsidR="00000000">
        <w:rPr>
          <w:rFonts w:ascii="Inter" w:eastAsia="Inter" w:hAnsi="Inter" w:cs="Inter"/>
          <w:color w:val="242456"/>
        </w:rPr>
        <w:t xml:space="preserve"> Template</w:t>
      </w:r>
    </w:p>
    <w:p w14:paraId="759BD2A2" w14:textId="63F67ABD" w:rsidR="003168FA" w:rsidRDefault="00000000" w:rsidP="00484729">
      <w:pPr>
        <w:pStyle w:val="Heading2"/>
        <w:rPr>
          <w:rFonts w:ascii="Inter" w:eastAsia="Inter" w:hAnsi="Inter" w:cs="Inter"/>
          <w:color w:val="242456"/>
        </w:rPr>
      </w:pPr>
      <w:r>
        <w:rPr>
          <w:rFonts w:ascii="Inter" w:eastAsia="Inter" w:hAnsi="Inter" w:cs="Inter"/>
          <w:color w:val="242456"/>
        </w:rPr>
        <w:t xml:space="preserve">Step 1: </w:t>
      </w:r>
      <w:r w:rsidR="00484729" w:rsidRPr="00484729">
        <w:rPr>
          <w:rFonts w:ascii="Inter" w:eastAsia="Inter" w:hAnsi="Inter" w:cs="Inter"/>
          <w:color w:val="242456"/>
        </w:rPr>
        <w:t>Review EcoSense's Climate Risk Model Report</w:t>
      </w:r>
    </w:p>
    <w:p w14:paraId="36B40C68" w14:textId="7E361005" w:rsidR="00327381" w:rsidRPr="003168FA" w:rsidRDefault="0082080C" w:rsidP="003168FA">
      <w:pPr>
        <w:pStyle w:val="Heading2"/>
        <w:rPr>
          <w:rFonts w:ascii="Inter" w:eastAsia="Inter" w:hAnsi="Inter" w:cs="Inter"/>
          <w:b w:val="0"/>
          <w:bCs/>
          <w:color w:val="auto"/>
          <w:sz w:val="22"/>
          <w:szCs w:val="22"/>
        </w:rPr>
      </w:pPr>
      <w:r w:rsidRPr="003168FA">
        <w:rPr>
          <w:rFonts w:ascii="Inter" w:eastAsia="Inter" w:hAnsi="Inter" w:cs="Inter"/>
          <w:b w:val="0"/>
          <w:bCs/>
          <w:color w:val="auto"/>
          <w:sz w:val="22"/>
          <w:szCs w:val="22"/>
        </w:rPr>
        <w:t>Review</w:t>
      </w:r>
      <w:r w:rsidR="00950B04">
        <w:rPr>
          <w:rFonts w:ascii="Inter" w:eastAsia="Inter" w:hAnsi="Inter" w:cs="Inter"/>
          <w:b w:val="0"/>
          <w:bCs/>
          <w:color w:val="auto"/>
          <w:sz w:val="22"/>
          <w:szCs w:val="22"/>
        </w:rPr>
        <w:t xml:space="preserve"> </w:t>
      </w:r>
      <w:r w:rsidRPr="003168FA">
        <w:rPr>
          <w:rFonts w:ascii="Inter" w:eastAsia="Inter" w:hAnsi="Inter" w:cs="Inter"/>
          <w:b w:val="0"/>
          <w:bCs/>
          <w:color w:val="auto"/>
          <w:sz w:val="22"/>
          <w:szCs w:val="22"/>
        </w:rPr>
        <w:t>the Climate Risk Model Performance and Insights Report carefully.</w:t>
      </w:r>
    </w:p>
    <w:p w14:paraId="6BF21CE8" w14:textId="77777777" w:rsidR="00950B04" w:rsidRPr="00950B04" w:rsidRDefault="0082080C" w:rsidP="00950B04">
      <w:pPr>
        <w:pStyle w:val="NoSpacing"/>
        <w:numPr>
          <w:ilvl w:val="0"/>
          <w:numId w:val="4"/>
        </w:numPr>
        <w:rPr>
          <w:rFonts w:ascii="Inter" w:hAnsi="Inter"/>
        </w:rPr>
      </w:pPr>
      <w:r w:rsidRPr="00950B04">
        <w:rPr>
          <w:rFonts w:ascii="Inter" w:hAnsi="Inter"/>
        </w:rPr>
        <w:t>What stands out about the document’s tone, structure, or clarity?</w:t>
      </w:r>
    </w:p>
    <w:p w14:paraId="4BEA147E" w14:textId="3B55F704" w:rsidR="0082080C" w:rsidRPr="00950B04" w:rsidRDefault="0082080C" w:rsidP="00950B04">
      <w:pPr>
        <w:pStyle w:val="NoSpacing"/>
        <w:numPr>
          <w:ilvl w:val="0"/>
          <w:numId w:val="4"/>
        </w:numPr>
        <w:rPr>
          <w:rFonts w:ascii="Inter" w:hAnsi="Inter"/>
        </w:rPr>
      </w:pPr>
      <w:r w:rsidRPr="00950B04">
        <w:rPr>
          <w:rFonts w:ascii="Inter" w:hAnsi="Inter"/>
        </w:rPr>
        <w:t>Which audiences (technical, business, regulatory, sustainability) might find it difficult to follow?</w:t>
      </w:r>
    </w:p>
    <w:p w14:paraId="49BE6133" w14:textId="77777777" w:rsidR="0082080C" w:rsidRPr="0082080C" w:rsidRDefault="0082080C" w:rsidP="0082080C">
      <w:pPr>
        <w:rPr>
          <w:rFonts w:ascii="Inter" w:hAnsi="Inter"/>
          <w:b/>
          <w:bCs/>
          <w:sz w:val="6"/>
          <w:szCs w:val="6"/>
        </w:rPr>
      </w:pPr>
    </w:p>
    <w:p w14:paraId="7F58618D" w14:textId="25BFCA3E" w:rsidR="0082080C" w:rsidRPr="0082080C" w:rsidRDefault="0082080C" w:rsidP="0082080C">
      <w:pPr>
        <w:rPr>
          <w:rFonts w:ascii="Inter" w:hAnsi="Inter"/>
          <w:b/>
          <w:bCs/>
          <w:color w:val="242456"/>
        </w:rPr>
      </w:pPr>
      <w:r w:rsidRPr="0082080C">
        <w:rPr>
          <w:rFonts w:ascii="Inter" w:hAnsi="Inter"/>
          <w:b/>
          <w:bCs/>
          <w:color w:val="242456"/>
        </w:rPr>
        <w:t>Notes:</w:t>
      </w:r>
    </w:p>
    <w:p w14:paraId="7CA354E8" w14:textId="7702FB96" w:rsidR="0082080C" w:rsidRDefault="0082080C" w:rsidP="0082080C">
      <w:r>
        <w:t>............................................................................................................................</w:t>
      </w:r>
      <w:r>
        <w:t>...................................................</w:t>
      </w:r>
    </w:p>
    <w:p w14:paraId="20FD3DB2" w14:textId="7AB73B2A" w:rsidR="0082080C" w:rsidRDefault="0082080C" w:rsidP="0082080C">
      <w:r>
        <w:t>...........................................................................................................................</w:t>
      </w:r>
      <w:r>
        <w:t>...................................................</w:t>
      </w:r>
      <w:r>
        <w:t>.</w:t>
      </w:r>
    </w:p>
    <w:p w14:paraId="035417B4" w14:textId="5672D338" w:rsidR="0082080C" w:rsidRDefault="0082080C" w:rsidP="0082080C">
      <w:r>
        <w:t>............................................................................................................................</w:t>
      </w:r>
      <w:r>
        <w:t>...................................................</w:t>
      </w:r>
    </w:p>
    <w:p w14:paraId="6748B6B5" w14:textId="77777777" w:rsidR="0082080C" w:rsidRPr="0082080C" w:rsidRDefault="0082080C" w:rsidP="0082080C"/>
    <w:p w14:paraId="6FE64E43" w14:textId="77777777" w:rsidR="00283796" w:rsidRDefault="00000000" w:rsidP="00283796">
      <w:pPr>
        <w:pStyle w:val="Heading2"/>
        <w:rPr>
          <w:rFonts w:ascii="Inter" w:eastAsia="Inter" w:hAnsi="Inter" w:cs="Inter"/>
          <w:color w:val="242456"/>
        </w:rPr>
      </w:pPr>
      <w:r>
        <w:rPr>
          <w:rFonts w:ascii="Inter" w:eastAsia="Inter" w:hAnsi="Inter" w:cs="Inter"/>
          <w:color w:val="242456"/>
        </w:rPr>
        <w:t xml:space="preserve">Step 2: </w:t>
      </w:r>
      <w:r w:rsidR="0082080C" w:rsidRPr="0082080C">
        <w:rPr>
          <w:rFonts w:ascii="Inter" w:eastAsia="Inter" w:hAnsi="Inter" w:cs="Inter"/>
          <w:color w:val="242456"/>
        </w:rPr>
        <w:t>Edit the executive summary</w:t>
      </w:r>
    </w:p>
    <w:p w14:paraId="3E53CB89" w14:textId="76D602AD" w:rsidR="0082080C" w:rsidRPr="00283796" w:rsidRDefault="0082080C" w:rsidP="00283796">
      <w:pPr>
        <w:pStyle w:val="Heading2"/>
        <w:rPr>
          <w:rFonts w:ascii="Inter" w:eastAsia="Inter" w:hAnsi="Inter" w:cs="Inter"/>
          <w:b w:val="0"/>
          <w:bCs/>
          <w:color w:val="auto"/>
          <w:sz w:val="22"/>
          <w:szCs w:val="22"/>
        </w:rPr>
      </w:pPr>
      <w:r w:rsidRPr="00283796">
        <w:rPr>
          <w:rFonts w:ascii="Inter" w:eastAsia="Inter" w:hAnsi="Inter" w:cs="Inter"/>
          <w:b w:val="0"/>
          <w:bCs/>
          <w:color w:val="auto"/>
          <w:sz w:val="22"/>
          <w:szCs w:val="22"/>
        </w:rPr>
        <w:t>Revise the executive summary (max 100 words) to make it more impactful, inclusive, and stakeholder-focused.</w:t>
      </w:r>
      <w:r w:rsidR="00283796">
        <w:rPr>
          <w:rFonts w:ascii="Inter" w:eastAsia="Inter" w:hAnsi="Inter" w:cs="Inter"/>
          <w:b w:val="0"/>
          <w:bCs/>
          <w:color w:val="auto"/>
          <w:sz w:val="22"/>
          <w:szCs w:val="22"/>
        </w:rPr>
        <w:t xml:space="preserve"> </w:t>
      </w:r>
      <w:r w:rsidRPr="00283796">
        <w:rPr>
          <w:rFonts w:ascii="Inter" w:eastAsia="Inter" w:hAnsi="Inter" w:cs="Inter"/>
          <w:b w:val="0"/>
          <w:bCs/>
          <w:color w:val="auto"/>
          <w:sz w:val="22"/>
          <w:szCs w:val="22"/>
        </w:rPr>
        <w:t>Be sure to:</w:t>
      </w:r>
    </w:p>
    <w:p w14:paraId="2B25FFED" w14:textId="62B89127" w:rsidR="0082080C" w:rsidRPr="0082080C" w:rsidRDefault="0082080C" w:rsidP="0082080C">
      <w:pPr>
        <w:pStyle w:val="ListParagraph"/>
        <w:numPr>
          <w:ilvl w:val="0"/>
          <w:numId w:val="2"/>
        </w:numPr>
        <w:rPr>
          <w:rFonts w:ascii="Inter" w:eastAsia="Inter" w:hAnsi="Inter" w:cs="Inter"/>
        </w:rPr>
      </w:pPr>
      <w:r w:rsidRPr="0082080C">
        <w:rPr>
          <w:rFonts w:ascii="Inter" w:eastAsia="Inter" w:hAnsi="Inter" w:cs="Inter"/>
        </w:rPr>
        <w:t>Highlight measurable business and environmental impact.</w:t>
      </w:r>
    </w:p>
    <w:p w14:paraId="5472D95B" w14:textId="5DA5617A" w:rsidR="0082080C" w:rsidRPr="0082080C" w:rsidRDefault="0082080C" w:rsidP="0082080C">
      <w:pPr>
        <w:pStyle w:val="ListParagraph"/>
        <w:numPr>
          <w:ilvl w:val="0"/>
          <w:numId w:val="2"/>
        </w:numPr>
        <w:rPr>
          <w:rFonts w:ascii="Inter" w:eastAsia="Inter" w:hAnsi="Inter" w:cs="Inter"/>
        </w:rPr>
      </w:pPr>
      <w:r w:rsidRPr="0082080C">
        <w:rPr>
          <w:rFonts w:ascii="Inter" w:eastAsia="Inter" w:hAnsi="Inter" w:cs="Inter"/>
        </w:rPr>
        <w:t>Use accessible language suitable for both technical and non-technical readers.</w:t>
      </w:r>
    </w:p>
    <w:p w14:paraId="0A796F24" w14:textId="55095C63" w:rsidR="00327381" w:rsidRDefault="0082080C" w:rsidP="0082080C">
      <w:pPr>
        <w:pStyle w:val="ListParagraph"/>
        <w:numPr>
          <w:ilvl w:val="0"/>
          <w:numId w:val="2"/>
        </w:numPr>
        <w:rPr>
          <w:rFonts w:ascii="Inter" w:eastAsia="Inter" w:hAnsi="Inter" w:cs="Inter"/>
        </w:rPr>
      </w:pPr>
      <w:r w:rsidRPr="0082080C">
        <w:rPr>
          <w:rFonts w:ascii="Inter" w:eastAsia="Inter" w:hAnsi="Inter" w:cs="Inter"/>
        </w:rPr>
        <w:t>Reflect EcoSense’s broader sustainability and compliance goals.</w:t>
      </w:r>
    </w:p>
    <w:p w14:paraId="7EFCC532" w14:textId="41846765" w:rsidR="0082080C" w:rsidRPr="0082080C" w:rsidRDefault="0082080C" w:rsidP="0082080C">
      <w:pPr>
        <w:rPr>
          <w:rFonts w:ascii="Inter" w:hAnsi="Inter"/>
          <w:b/>
          <w:bCs/>
          <w:color w:val="242456"/>
        </w:rPr>
      </w:pPr>
      <w:r w:rsidRPr="0082080C">
        <w:rPr>
          <w:rFonts w:ascii="Inter" w:hAnsi="Inter"/>
          <w:b/>
          <w:bCs/>
          <w:color w:val="242456"/>
        </w:rPr>
        <w:t>Revised executive summary (100 words max):</w:t>
      </w:r>
    </w:p>
    <w:p w14:paraId="256DAE48" w14:textId="77777777" w:rsidR="0082080C" w:rsidRDefault="0082080C" w:rsidP="0082080C">
      <w:r>
        <w:t>...............................................................................................................................................................................</w:t>
      </w:r>
    </w:p>
    <w:p w14:paraId="7BC3CAEE" w14:textId="77777777" w:rsidR="0082080C" w:rsidRDefault="0082080C" w:rsidP="0082080C">
      <w:r>
        <w:t>...............................................................................................................................................................................</w:t>
      </w:r>
    </w:p>
    <w:p w14:paraId="214D174E" w14:textId="77777777" w:rsidR="0082080C" w:rsidRDefault="0082080C" w:rsidP="0082080C">
      <w:r>
        <w:t>...............................................................................................................................................................................</w:t>
      </w:r>
    </w:p>
    <w:p w14:paraId="4D949CB2" w14:textId="77777777" w:rsidR="0082080C" w:rsidRDefault="0082080C" w:rsidP="0082080C">
      <w:r>
        <w:t>...............................................................................................................................................................................</w:t>
      </w:r>
    </w:p>
    <w:p w14:paraId="594C319A" w14:textId="77777777" w:rsidR="0082080C" w:rsidRDefault="0082080C" w:rsidP="0082080C">
      <w:r>
        <w:t>...............................................................................................................................................................................</w:t>
      </w:r>
    </w:p>
    <w:p w14:paraId="69140289" w14:textId="77777777" w:rsidR="00950B04" w:rsidRDefault="00950B04" w:rsidP="00950B04">
      <w:r>
        <w:t>...............................................................................................................................................................................</w:t>
      </w:r>
    </w:p>
    <w:p w14:paraId="3FB23084" w14:textId="77777777" w:rsidR="00950B04" w:rsidRDefault="00950B04" w:rsidP="00950B04">
      <w:r>
        <w:t>...............................................................................................................................................................................</w:t>
      </w:r>
    </w:p>
    <w:p w14:paraId="3BD9A8B8" w14:textId="77777777" w:rsidR="0082080C" w:rsidRDefault="0082080C" w:rsidP="0082080C">
      <w:pPr>
        <w:rPr>
          <w:rFonts w:ascii="Inter" w:eastAsia="Inter" w:hAnsi="Inter" w:cs="Inter"/>
        </w:rPr>
      </w:pPr>
    </w:p>
    <w:p w14:paraId="2B2FCDDB" w14:textId="77777777" w:rsidR="00950B04" w:rsidRDefault="00950B04" w:rsidP="00821704">
      <w:pPr>
        <w:rPr>
          <w:rFonts w:ascii="Inter" w:eastAsia="Inter" w:hAnsi="Inter" w:cs="Inter"/>
        </w:rPr>
      </w:pPr>
    </w:p>
    <w:p w14:paraId="1F3B8D00" w14:textId="31FBFD43" w:rsidR="00AF2FC4" w:rsidRPr="00821704" w:rsidRDefault="00000000" w:rsidP="00821704">
      <w:pPr>
        <w:rPr>
          <w:rFonts w:ascii="Inter" w:hAnsi="Inter"/>
          <w:b/>
          <w:bCs/>
          <w:color w:val="242456"/>
          <w:sz w:val="26"/>
          <w:szCs w:val="26"/>
        </w:rPr>
      </w:pPr>
      <w:r w:rsidRPr="00821704">
        <w:rPr>
          <w:rFonts w:ascii="Inter" w:hAnsi="Inter"/>
          <w:b/>
          <w:bCs/>
          <w:color w:val="242456"/>
          <w:sz w:val="26"/>
          <w:szCs w:val="26"/>
        </w:rPr>
        <w:lastRenderedPageBreak/>
        <w:t xml:space="preserve">Step 3: </w:t>
      </w:r>
      <w:r w:rsidR="0082080C" w:rsidRPr="00821704">
        <w:rPr>
          <w:rFonts w:ascii="Inter" w:hAnsi="Inter"/>
          <w:b/>
          <w:bCs/>
          <w:color w:val="242456"/>
          <w:sz w:val="26"/>
          <w:szCs w:val="26"/>
        </w:rPr>
        <w:t>Identify documentation gaps</w:t>
      </w:r>
    </w:p>
    <w:p w14:paraId="0BDAF21D" w14:textId="711DE512" w:rsidR="003168FA" w:rsidRPr="00821704" w:rsidRDefault="00116F35" w:rsidP="00950B04">
      <w:pPr>
        <w:rPr>
          <w:rFonts w:ascii="Inter" w:hAnsi="Inter"/>
        </w:rPr>
      </w:pPr>
      <w:r w:rsidRPr="00821704">
        <w:rPr>
          <w:rFonts w:ascii="Inter" w:hAnsi="Inter"/>
        </w:rPr>
        <w:t xml:space="preserve">Review the report carefully and </w:t>
      </w:r>
      <w:r w:rsidR="006223C9" w:rsidRPr="00821704">
        <w:rPr>
          <w:rFonts w:ascii="Inter" w:hAnsi="Inter"/>
        </w:rPr>
        <w:t>l</w:t>
      </w:r>
      <w:r w:rsidR="006223C9" w:rsidRPr="00821704">
        <w:rPr>
          <w:rFonts w:ascii="Inter" w:hAnsi="Inter"/>
        </w:rPr>
        <w:t>ist any missing, unclear, or overly technical areas that should be improved.</w:t>
      </w:r>
      <w:r w:rsidR="00950B04">
        <w:rPr>
          <w:rFonts w:ascii="Inter" w:hAnsi="Inter"/>
        </w:rPr>
        <w:t xml:space="preserve"> </w:t>
      </w:r>
      <w:r w:rsidR="00950B04" w:rsidRPr="00950B04">
        <w:rPr>
          <w:rFonts w:ascii="Inter" w:hAnsi="Inter"/>
        </w:rPr>
        <w:t>Think about how stronger structure or simpler explanations could make the document more useful for all readers.</w:t>
      </w:r>
    </w:p>
    <w:tbl>
      <w:tblPr>
        <w:tblStyle w:val="a0"/>
        <w:tblW w:w="86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2835"/>
        <w:gridCol w:w="3118"/>
      </w:tblGrid>
      <w:tr w:rsidR="00116F35" w14:paraId="6953C166" w14:textId="77777777" w:rsidTr="00116F35">
        <w:trPr>
          <w:trHeight w:val="493"/>
        </w:trPr>
        <w:tc>
          <w:tcPr>
            <w:tcW w:w="2689" w:type="dxa"/>
            <w:shd w:val="clear" w:color="auto" w:fill="F99E5A"/>
          </w:tcPr>
          <w:p w14:paraId="04248AB5" w14:textId="0EC40463" w:rsidR="00116F35" w:rsidRDefault="00116F35">
            <w:pPr>
              <w:jc w:val="center"/>
              <w:rPr>
                <w:rFonts w:ascii="Inter" w:eastAsia="Inter" w:hAnsi="Inter" w:cs="Inter"/>
                <w:b/>
              </w:rPr>
            </w:pPr>
            <w:r>
              <w:rPr>
                <w:rFonts w:ascii="Inter" w:eastAsia="Inter" w:hAnsi="Inter" w:cs="Inter"/>
                <w:b/>
              </w:rPr>
              <w:t>Report section</w:t>
            </w:r>
          </w:p>
        </w:tc>
        <w:tc>
          <w:tcPr>
            <w:tcW w:w="2835" w:type="dxa"/>
            <w:shd w:val="clear" w:color="auto" w:fill="F99E5A"/>
          </w:tcPr>
          <w:p w14:paraId="08E9F695" w14:textId="552C68DD" w:rsidR="00116F35" w:rsidRDefault="00116F35">
            <w:pPr>
              <w:jc w:val="center"/>
              <w:rPr>
                <w:rFonts w:ascii="Inter" w:eastAsia="Inter" w:hAnsi="Inter" w:cs="Inter"/>
                <w:b/>
              </w:rPr>
            </w:pPr>
            <w:r w:rsidRPr="00116F35">
              <w:rPr>
                <w:rFonts w:ascii="Inter" w:eastAsia="Inter" w:hAnsi="Inter" w:cs="Inter"/>
                <w:b/>
              </w:rPr>
              <w:t>Current issue or gap</w:t>
            </w:r>
          </w:p>
        </w:tc>
        <w:tc>
          <w:tcPr>
            <w:tcW w:w="3118" w:type="dxa"/>
            <w:shd w:val="clear" w:color="auto" w:fill="F99E5A"/>
          </w:tcPr>
          <w:p w14:paraId="12A567C8" w14:textId="57872439" w:rsidR="00116F35" w:rsidRDefault="00116F35">
            <w:pPr>
              <w:jc w:val="center"/>
              <w:rPr>
                <w:rFonts w:ascii="Inter" w:eastAsia="Inter" w:hAnsi="Inter" w:cs="Inter"/>
                <w:b/>
              </w:rPr>
            </w:pPr>
            <w:r w:rsidRPr="00116F35">
              <w:rPr>
                <w:rFonts w:ascii="Inter" w:eastAsia="Inter" w:hAnsi="Inter" w:cs="Inter"/>
                <w:b/>
              </w:rPr>
              <w:t>Suggested improvement</w:t>
            </w:r>
          </w:p>
        </w:tc>
      </w:tr>
      <w:tr w:rsidR="00116F35" w14:paraId="1A649DA2" w14:textId="77777777" w:rsidTr="00116F35">
        <w:tc>
          <w:tcPr>
            <w:tcW w:w="2689" w:type="dxa"/>
          </w:tcPr>
          <w:p w14:paraId="12F13B69" w14:textId="77777777" w:rsidR="00116F35" w:rsidRDefault="00116F35">
            <w:pPr>
              <w:rPr>
                <w:rFonts w:ascii="Inter" w:eastAsia="Inter" w:hAnsi="Inter" w:cs="Inter"/>
              </w:rPr>
            </w:pPr>
          </w:p>
          <w:p w14:paraId="4D2F65A8" w14:textId="48F2FC85" w:rsidR="00116F35" w:rsidRDefault="00116F35">
            <w:pPr>
              <w:rPr>
                <w:rFonts w:ascii="Inter" w:eastAsia="Inter" w:hAnsi="Inter" w:cs="Inter"/>
              </w:rPr>
            </w:pPr>
          </w:p>
        </w:tc>
        <w:tc>
          <w:tcPr>
            <w:tcW w:w="2835" w:type="dxa"/>
          </w:tcPr>
          <w:p w14:paraId="2E5BC4AF" w14:textId="77777777" w:rsidR="00116F35" w:rsidRDefault="00116F35">
            <w:pPr>
              <w:rPr>
                <w:rFonts w:ascii="Inter" w:eastAsia="Inter" w:hAnsi="Inter" w:cs="Inter"/>
              </w:rPr>
            </w:pPr>
          </w:p>
        </w:tc>
        <w:tc>
          <w:tcPr>
            <w:tcW w:w="3118" w:type="dxa"/>
          </w:tcPr>
          <w:p w14:paraId="11954192" w14:textId="77777777" w:rsidR="00116F35" w:rsidRDefault="00116F35">
            <w:pPr>
              <w:rPr>
                <w:rFonts w:ascii="Inter" w:eastAsia="Inter" w:hAnsi="Inter" w:cs="Inter"/>
              </w:rPr>
            </w:pPr>
          </w:p>
        </w:tc>
      </w:tr>
      <w:tr w:rsidR="00116F35" w14:paraId="2C720F1A" w14:textId="77777777" w:rsidTr="00116F35">
        <w:tc>
          <w:tcPr>
            <w:tcW w:w="2689" w:type="dxa"/>
          </w:tcPr>
          <w:p w14:paraId="2FBF9BA0" w14:textId="77777777" w:rsidR="00116F35" w:rsidRDefault="00116F35" w:rsidP="00116F35">
            <w:pPr>
              <w:rPr>
                <w:rFonts w:ascii="Inter" w:eastAsia="Inter" w:hAnsi="Inter" w:cs="Inter"/>
              </w:rPr>
            </w:pPr>
          </w:p>
          <w:p w14:paraId="210000DB" w14:textId="6A228270" w:rsidR="00116F35" w:rsidRDefault="00116F35" w:rsidP="00116F35">
            <w:pPr>
              <w:rPr>
                <w:rFonts w:ascii="Inter" w:eastAsia="Inter" w:hAnsi="Inter" w:cs="Inter"/>
              </w:rPr>
            </w:pPr>
          </w:p>
        </w:tc>
        <w:tc>
          <w:tcPr>
            <w:tcW w:w="2835" w:type="dxa"/>
          </w:tcPr>
          <w:p w14:paraId="182DA375" w14:textId="77777777" w:rsidR="00116F35" w:rsidRDefault="00116F35">
            <w:pPr>
              <w:rPr>
                <w:rFonts w:ascii="Inter" w:eastAsia="Inter" w:hAnsi="Inter" w:cs="Inter"/>
              </w:rPr>
            </w:pPr>
          </w:p>
        </w:tc>
        <w:tc>
          <w:tcPr>
            <w:tcW w:w="3118" w:type="dxa"/>
          </w:tcPr>
          <w:p w14:paraId="29E48770" w14:textId="77777777" w:rsidR="00116F35" w:rsidRDefault="00116F35">
            <w:pPr>
              <w:rPr>
                <w:rFonts w:ascii="Inter" w:eastAsia="Inter" w:hAnsi="Inter" w:cs="Inter"/>
              </w:rPr>
            </w:pPr>
          </w:p>
        </w:tc>
      </w:tr>
      <w:tr w:rsidR="00116F35" w14:paraId="05607902" w14:textId="77777777" w:rsidTr="00116F35">
        <w:tc>
          <w:tcPr>
            <w:tcW w:w="2689" w:type="dxa"/>
          </w:tcPr>
          <w:p w14:paraId="02186535" w14:textId="77777777" w:rsidR="00116F35" w:rsidRDefault="00116F35">
            <w:pPr>
              <w:rPr>
                <w:rFonts w:ascii="Inter" w:eastAsia="Inter" w:hAnsi="Inter" w:cs="Inter"/>
              </w:rPr>
            </w:pPr>
          </w:p>
          <w:p w14:paraId="2EBA19DC" w14:textId="77777777" w:rsidR="00116F35" w:rsidRDefault="00116F35">
            <w:pPr>
              <w:rPr>
                <w:rFonts w:ascii="Inter" w:eastAsia="Inter" w:hAnsi="Inter" w:cs="Inter"/>
              </w:rPr>
            </w:pPr>
          </w:p>
        </w:tc>
        <w:tc>
          <w:tcPr>
            <w:tcW w:w="2835" w:type="dxa"/>
          </w:tcPr>
          <w:p w14:paraId="347ED65A" w14:textId="77777777" w:rsidR="00116F35" w:rsidRDefault="00116F35">
            <w:pPr>
              <w:rPr>
                <w:rFonts w:ascii="Inter" w:eastAsia="Inter" w:hAnsi="Inter" w:cs="Inter"/>
              </w:rPr>
            </w:pPr>
          </w:p>
        </w:tc>
        <w:tc>
          <w:tcPr>
            <w:tcW w:w="3118" w:type="dxa"/>
          </w:tcPr>
          <w:p w14:paraId="00F214D7" w14:textId="77777777" w:rsidR="00116F35" w:rsidRDefault="00116F35">
            <w:pPr>
              <w:rPr>
                <w:rFonts w:ascii="Inter" w:eastAsia="Inter" w:hAnsi="Inter" w:cs="Inter"/>
              </w:rPr>
            </w:pPr>
          </w:p>
        </w:tc>
      </w:tr>
      <w:tr w:rsidR="00116F35" w14:paraId="7A018ECA" w14:textId="77777777" w:rsidTr="00116F35">
        <w:tc>
          <w:tcPr>
            <w:tcW w:w="2689" w:type="dxa"/>
          </w:tcPr>
          <w:p w14:paraId="02DB8E14" w14:textId="77777777" w:rsidR="00116F35" w:rsidRDefault="00116F35">
            <w:pPr>
              <w:rPr>
                <w:rFonts w:ascii="Inter" w:eastAsia="Inter" w:hAnsi="Inter" w:cs="Inter"/>
              </w:rPr>
            </w:pPr>
          </w:p>
          <w:p w14:paraId="610EF68D" w14:textId="77777777" w:rsidR="00116F35" w:rsidRDefault="00116F35">
            <w:pPr>
              <w:rPr>
                <w:rFonts w:ascii="Inter" w:eastAsia="Inter" w:hAnsi="Inter" w:cs="Inter"/>
              </w:rPr>
            </w:pPr>
          </w:p>
        </w:tc>
        <w:tc>
          <w:tcPr>
            <w:tcW w:w="2835" w:type="dxa"/>
          </w:tcPr>
          <w:p w14:paraId="16155B3D" w14:textId="77777777" w:rsidR="00116F35" w:rsidRDefault="00116F35">
            <w:pPr>
              <w:rPr>
                <w:rFonts w:ascii="Inter" w:eastAsia="Inter" w:hAnsi="Inter" w:cs="Inter"/>
              </w:rPr>
            </w:pPr>
          </w:p>
        </w:tc>
        <w:tc>
          <w:tcPr>
            <w:tcW w:w="3118" w:type="dxa"/>
          </w:tcPr>
          <w:p w14:paraId="4C59E8BC" w14:textId="77777777" w:rsidR="00116F35" w:rsidRDefault="00116F35">
            <w:pPr>
              <w:rPr>
                <w:rFonts w:ascii="Inter" w:eastAsia="Inter" w:hAnsi="Inter" w:cs="Inter"/>
              </w:rPr>
            </w:pPr>
          </w:p>
        </w:tc>
      </w:tr>
      <w:tr w:rsidR="00116F35" w14:paraId="7DB34F9F" w14:textId="77777777" w:rsidTr="00116F35">
        <w:tc>
          <w:tcPr>
            <w:tcW w:w="2689" w:type="dxa"/>
          </w:tcPr>
          <w:p w14:paraId="0EEE56C4" w14:textId="77777777" w:rsidR="00116F35" w:rsidRDefault="00116F35">
            <w:pPr>
              <w:rPr>
                <w:rFonts w:ascii="Inter" w:eastAsia="Inter" w:hAnsi="Inter" w:cs="Inter"/>
              </w:rPr>
            </w:pPr>
          </w:p>
          <w:p w14:paraId="28CFDA77" w14:textId="77777777" w:rsidR="00116F35" w:rsidRDefault="00116F35">
            <w:pPr>
              <w:rPr>
                <w:rFonts w:ascii="Inter" w:eastAsia="Inter" w:hAnsi="Inter" w:cs="Inter"/>
              </w:rPr>
            </w:pPr>
          </w:p>
        </w:tc>
        <w:tc>
          <w:tcPr>
            <w:tcW w:w="2835" w:type="dxa"/>
          </w:tcPr>
          <w:p w14:paraId="48FCBD1B" w14:textId="77777777" w:rsidR="00116F35" w:rsidRDefault="00116F35">
            <w:pPr>
              <w:rPr>
                <w:rFonts w:ascii="Inter" w:eastAsia="Inter" w:hAnsi="Inter" w:cs="Inter"/>
              </w:rPr>
            </w:pPr>
          </w:p>
        </w:tc>
        <w:tc>
          <w:tcPr>
            <w:tcW w:w="3118" w:type="dxa"/>
          </w:tcPr>
          <w:p w14:paraId="22EF7F4A" w14:textId="77777777" w:rsidR="00116F35" w:rsidRDefault="00116F35">
            <w:pPr>
              <w:rPr>
                <w:rFonts w:ascii="Inter" w:eastAsia="Inter" w:hAnsi="Inter" w:cs="Inter"/>
              </w:rPr>
            </w:pPr>
          </w:p>
        </w:tc>
      </w:tr>
      <w:tr w:rsidR="00116F35" w14:paraId="7560B1BA" w14:textId="77777777" w:rsidTr="00116F35">
        <w:tc>
          <w:tcPr>
            <w:tcW w:w="2689" w:type="dxa"/>
          </w:tcPr>
          <w:p w14:paraId="653D3FC2" w14:textId="77777777" w:rsidR="00116F35" w:rsidRDefault="00116F35">
            <w:pPr>
              <w:rPr>
                <w:rFonts w:ascii="Inter" w:eastAsia="Inter" w:hAnsi="Inter" w:cs="Inter"/>
              </w:rPr>
            </w:pPr>
          </w:p>
          <w:p w14:paraId="63027B46" w14:textId="77777777" w:rsidR="00116F35" w:rsidRDefault="00116F35">
            <w:pPr>
              <w:rPr>
                <w:rFonts w:ascii="Inter" w:eastAsia="Inter" w:hAnsi="Inter" w:cs="Inter"/>
              </w:rPr>
            </w:pPr>
          </w:p>
        </w:tc>
        <w:tc>
          <w:tcPr>
            <w:tcW w:w="2835" w:type="dxa"/>
          </w:tcPr>
          <w:p w14:paraId="714017A6" w14:textId="77777777" w:rsidR="00116F35" w:rsidRDefault="00116F35">
            <w:pPr>
              <w:rPr>
                <w:rFonts w:ascii="Inter" w:eastAsia="Inter" w:hAnsi="Inter" w:cs="Inter"/>
              </w:rPr>
            </w:pPr>
          </w:p>
        </w:tc>
        <w:tc>
          <w:tcPr>
            <w:tcW w:w="3118" w:type="dxa"/>
          </w:tcPr>
          <w:p w14:paraId="42D838BC" w14:textId="77777777" w:rsidR="00116F35" w:rsidRDefault="00116F35">
            <w:pPr>
              <w:rPr>
                <w:rFonts w:ascii="Inter" w:eastAsia="Inter" w:hAnsi="Inter" w:cs="Inter"/>
              </w:rPr>
            </w:pPr>
          </w:p>
        </w:tc>
      </w:tr>
    </w:tbl>
    <w:p w14:paraId="70CFB54B" w14:textId="77777777" w:rsidR="00327381" w:rsidRDefault="00327381">
      <w:pPr>
        <w:pStyle w:val="Heading2"/>
        <w:rPr>
          <w:rFonts w:ascii="Inter" w:eastAsia="Inter" w:hAnsi="Inter" w:cs="Inter"/>
          <w:color w:val="242456"/>
        </w:rPr>
      </w:pPr>
    </w:p>
    <w:p w14:paraId="58F3FC38" w14:textId="4F87F596" w:rsidR="003168FA" w:rsidRDefault="006223C9" w:rsidP="003168FA">
      <w:pPr>
        <w:rPr>
          <w:rFonts w:ascii="Inter" w:eastAsia="Inter" w:hAnsi="Inter" w:cs="Inter"/>
          <w:b/>
          <w:color w:val="242456"/>
          <w:sz w:val="26"/>
          <w:szCs w:val="26"/>
        </w:rPr>
      </w:pPr>
      <w:r w:rsidRPr="006223C9">
        <w:rPr>
          <w:rFonts w:ascii="Inter" w:eastAsia="Inter" w:hAnsi="Inter" w:cs="Inter"/>
          <w:b/>
          <w:color w:val="242456"/>
          <w:sz w:val="26"/>
          <w:szCs w:val="26"/>
        </w:rPr>
        <w:t>Step 4</w:t>
      </w:r>
      <w:r w:rsidR="00AF2FC4">
        <w:rPr>
          <w:rFonts w:ascii="Inter" w:eastAsia="Inter" w:hAnsi="Inter" w:cs="Inter"/>
          <w:b/>
          <w:color w:val="242456"/>
          <w:sz w:val="26"/>
          <w:szCs w:val="26"/>
        </w:rPr>
        <w:t>:</w:t>
      </w:r>
      <w:r w:rsidRPr="006223C9">
        <w:rPr>
          <w:rFonts w:ascii="Inter" w:eastAsia="Inter" w:hAnsi="Inter" w:cs="Inter"/>
          <w:b/>
          <w:color w:val="242456"/>
          <w:sz w:val="26"/>
          <w:szCs w:val="26"/>
        </w:rPr>
        <w:t xml:space="preserve"> Apply inclusive documentation principles</w:t>
      </w:r>
    </w:p>
    <w:p w14:paraId="3837F623" w14:textId="4AC16CD0" w:rsidR="00283796" w:rsidRPr="003168FA" w:rsidRDefault="00283796" w:rsidP="00950B04">
      <w:pPr>
        <w:rPr>
          <w:rFonts w:ascii="Inter" w:eastAsia="Inter" w:hAnsi="Inter" w:cs="Inter"/>
          <w:b/>
          <w:color w:val="242456"/>
          <w:sz w:val="26"/>
          <w:szCs w:val="26"/>
        </w:rPr>
      </w:pPr>
      <w:r w:rsidRPr="003168FA">
        <w:rPr>
          <w:rFonts w:ascii="Inter" w:hAnsi="Inter"/>
        </w:rPr>
        <w:t>Review the report through the lens of inclusivity and accessibility.</w:t>
      </w:r>
      <w:r w:rsidRPr="003168FA">
        <w:rPr>
          <w:rFonts w:ascii="Inter" w:hAnsi="Inter"/>
        </w:rPr>
        <w:t xml:space="preserve"> </w:t>
      </w:r>
      <w:r w:rsidRPr="003168FA">
        <w:rPr>
          <w:rFonts w:ascii="Inter" w:hAnsi="Inter"/>
        </w:rPr>
        <w:t>Identify where language, tone, or structure could unintentionally exclude or confuse certain audiences</w:t>
      </w:r>
      <w:r w:rsidR="00950B04">
        <w:rPr>
          <w:rFonts w:ascii="Inter" w:hAnsi="Inter"/>
        </w:rPr>
        <w:t xml:space="preserve">. Suggest </w:t>
      </w:r>
      <w:r w:rsidR="00950B04" w:rsidRPr="00950B04">
        <w:rPr>
          <w:rFonts w:ascii="Inter" w:hAnsi="Inter"/>
        </w:rPr>
        <w:t xml:space="preserve">practical fixes </w:t>
      </w:r>
      <w:r w:rsidR="00950B04">
        <w:rPr>
          <w:rFonts w:ascii="Inter" w:hAnsi="Inter"/>
        </w:rPr>
        <w:t xml:space="preserve">to these issues </w:t>
      </w:r>
      <w:r w:rsidR="00950B04" w:rsidRPr="00950B04">
        <w:rPr>
          <w:rFonts w:ascii="Inter" w:hAnsi="Inter"/>
        </w:rPr>
        <w:t>that enhance clarity, fairness, and shared ownership across teams.</w:t>
      </w:r>
    </w:p>
    <w:tbl>
      <w:tblPr>
        <w:tblStyle w:val="a1"/>
        <w:tblW w:w="86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2693"/>
        <w:gridCol w:w="3260"/>
      </w:tblGrid>
      <w:tr w:rsidR="00283796" w:rsidRPr="00283796" w14:paraId="03932B57" w14:textId="77777777" w:rsidTr="00283796">
        <w:tc>
          <w:tcPr>
            <w:tcW w:w="2689" w:type="dxa"/>
            <w:shd w:val="clear" w:color="auto" w:fill="F79646" w:themeFill="accent6"/>
          </w:tcPr>
          <w:p w14:paraId="54B2326D" w14:textId="77777777" w:rsidR="00283796" w:rsidRDefault="00283796" w:rsidP="00283796">
            <w:pPr>
              <w:jc w:val="center"/>
              <w:rPr>
                <w:rFonts w:ascii="Inter" w:eastAsia="Inter" w:hAnsi="Inter" w:cs="Inter"/>
                <w:b/>
                <w:bCs/>
              </w:rPr>
            </w:pPr>
            <w:r w:rsidRPr="00283796">
              <w:rPr>
                <w:rFonts w:ascii="Inter" w:eastAsia="Inter" w:hAnsi="Inter" w:cs="Inter"/>
                <w:b/>
                <w:bCs/>
              </w:rPr>
              <w:t>Issue identified</w:t>
            </w:r>
          </w:p>
          <w:p w14:paraId="7D0AC059" w14:textId="0A2D64DA" w:rsidR="00283796" w:rsidRPr="00283796" w:rsidRDefault="00283796" w:rsidP="00283796">
            <w:pPr>
              <w:jc w:val="center"/>
              <w:rPr>
                <w:rFonts w:ascii="Inter" w:eastAsia="Inter" w:hAnsi="Inter" w:cs="Inter"/>
                <w:b/>
                <w:bCs/>
              </w:rPr>
            </w:pPr>
          </w:p>
        </w:tc>
        <w:tc>
          <w:tcPr>
            <w:tcW w:w="2693" w:type="dxa"/>
            <w:shd w:val="clear" w:color="auto" w:fill="F79646" w:themeFill="accent6"/>
          </w:tcPr>
          <w:p w14:paraId="20820D52" w14:textId="6040E1CC" w:rsidR="00283796" w:rsidRPr="00283796" w:rsidRDefault="00283796" w:rsidP="00283796">
            <w:pPr>
              <w:jc w:val="center"/>
              <w:rPr>
                <w:rFonts w:ascii="Inter" w:eastAsia="Inter" w:hAnsi="Inter" w:cs="Inter"/>
                <w:b/>
                <w:bCs/>
              </w:rPr>
            </w:pPr>
            <w:r w:rsidRPr="00283796">
              <w:rPr>
                <w:rFonts w:ascii="Inter" w:eastAsia="Inter" w:hAnsi="Inter" w:cs="Inter"/>
                <w:b/>
                <w:bCs/>
              </w:rPr>
              <w:t>Why it matters</w:t>
            </w:r>
          </w:p>
        </w:tc>
        <w:tc>
          <w:tcPr>
            <w:tcW w:w="3260" w:type="dxa"/>
            <w:shd w:val="clear" w:color="auto" w:fill="F79646" w:themeFill="accent6"/>
          </w:tcPr>
          <w:p w14:paraId="67FD82E3" w14:textId="5404DAAA" w:rsidR="00283796" w:rsidRPr="00283796" w:rsidRDefault="00283796" w:rsidP="00283796">
            <w:pPr>
              <w:jc w:val="center"/>
              <w:rPr>
                <w:rFonts w:ascii="Inter" w:eastAsia="Inter" w:hAnsi="Inter" w:cs="Inter"/>
                <w:b/>
                <w:bCs/>
              </w:rPr>
            </w:pPr>
            <w:r w:rsidRPr="00283796">
              <w:rPr>
                <w:rFonts w:ascii="Inter" w:eastAsia="Inter" w:hAnsi="Inter" w:cs="Inter"/>
                <w:b/>
                <w:bCs/>
              </w:rPr>
              <w:t>Suggested improvement</w:t>
            </w:r>
          </w:p>
        </w:tc>
      </w:tr>
      <w:tr w:rsidR="00283796" w14:paraId="5ADD1F73" w14:textId="77777777" w:rsidTr="00283796">
        <w:tc>
          <w:tcPr>
            <w:tcW w:w="2689" w:type="dxa"/>
          </w:tcPr>
          <w:p w14:paraId="277F041C" w14:textId="77777777" w:rsidR="00283796" w:rsidRDefault="00283796">
            <w:pPr>
              <w:rPr>
                <w:rFonts w:ascii="Inter" w:eastAsia="Inter" w:hAnsi="Inter" w:cs="Inter"/>
              </w:rPr>
            </w:pPr>
          </w:p>
          <w:p w14:paraId="3FF25929" w14:textId="77777777" w:rsidR="00283796" w:rsidRDefault="00283796">
            <w:pPr>
              <w:rPr>
                <w:rFonts w:ascii="Inter" w:eastAsia="Inter" w:hAnsi="Inter" w:cs="Inter"/>
              </w:rPr>
            </w:pPr>
          </w:p>
        </w:tc>
        <w:tc>
          <w:tcPr>
            <w:tcW w:w="2693" w:type="dxa"/>
          </w:tcPr>
          <w:p w14:paraId="4F534858" w14:textId="77777777" w:rsidR="00283796" w:rsidRDefault="00283796">
            <w:pPr>
              <w:rPr>
                <w:rFonts w:ascii="Inter" w:eastAsia="Inter" w:hAnsi="Inter" w:cs="Inter"/>
              </w:rPr>
            </w:pPr>
          </w:p>
        </w:tc>
        <w:tc>
          <w:tcPr>
            <w:tcW w:w="3260" w:type="dxa"/>
          </w:tcPr>
          <w:p w14:paraId="4E88381A" w14:textId="77777777" w:rsidR="00283796" w:rsidRDefault="00283796">
            <w:pPr>
              <w:rPr>
                <w:rFonts w:ascii="Inter" w:eastAsia="Inter" w:hAnsi="Inter" w:cs="Inter"/>
              </w:rPr>
            </w:pPr>
          </w:p>
        </w:tc>
      </w:tr>
      <w:tr w:rsidR="00283796" w14:paraId="65D9702B" w14:textId="77777777" w:rsidTr="00283796">
        <w:tc>
          <w:tcPr>
            <w:tcW w:w="2689" w:type="dxa"/>
          </w:tcPr>
          <w:p w14:paraId="3AA6BC6E" w14:textId="77777777" w:rsidR="00283796" w:rsidRDefault="00283796">
            <w:pPr>
              <w:rPr>
                <w:rFonts w:ascii="Inter" w:eastAsia="Inter" w:hAnsi="Inter" w:cs="Inter"/>
              </w:rPr>
            </w:pPr>
          </w:p>
          <w:p w14:paraId="700C6F18" w14:textId="77777777" w:rsidR="00283796" w:rsidRDefault="00283796">
            <w:pPr>
              <w:rPr>
                <w:rFonts w:ascii="Inter" w:eastAsia="Inter" w:hAnsi="Inter" w:cs="Inter"/>
              </w:rPr>
            </w:pPr>
          </w:p>
        </w:tc>
        <w:tc>
          <w:tcPr>
            <w:tcW w:w="2693" w:type="dxa"/>
          </w:tcPr>
          <w:p w14:paraId="280ED046" w14:textId="77777777" w:rsidR="00283796" w:rsidRDefault="00283796">
            <w:pPr>
              <w:rPr>
                <w:rFonts w:ascii="Inter" w:eastAsia="Inter" w:hAnsi="Inter" w:cs="Inter"/>
              </w:rPr>
            </w:pPr>
          </w:p>
        </w:tc>
        <w:tc>
          <w:tcPr>
            <w:tcW w:w="3260" w:type="dxa"/>
          </w:tcPr>
          <w:p w14:paraId="7B542341" w14:textId="77777777" w:rsidR="00283796" w:rsidRDefault="00283796">
            <w:pPr>
              <w:rPr>
                <w:rFonts w:ascii="Inter" w:eastAsia="Inter" w:hAnsi="Inter" w:cs="Inter"/>
              </w:rPr>
            </w:pPr>
          </w:p>
        </w:tc>
      </w:tr>
      <w:tr w:rsidR="00283796" w14:paraId="4E6139D0" w14:textId="77777777" w:rsidTr="00283796">
        <w:tc>
          <w:tcPr>
            <w:tcW w:w="2689" w:type="dxa"/>
          </w:tcPr>
          <w:p w14:paraId="371EBE8E" w14:textId="77777777" w:rsidR="00283796" w:rsidRDefault="00283796">
            <w:pPr>
              <w:rPr>
                <w:rFonts w:ascii="Inter" w:eastAsia="Inter" w:hAnsi="Inter" w:cs="Inter"/>
              </w:rPr>
            </w:pPr>
          </w:p>
          <w:p w14:paraId="61B10FB0" w14:textId="77777777" w:rsidR="00283796" w:rsidRDefault="00283796">
            <w:pPr>
              <w:rPr>
                <w:rFonts w:ascii="Inter" w:eastAsia="Inter" w:hAnsi="Inter" w:cs="Inter"/>
              </w:rPr>
            </w:pPr>
          </w:p>
        </w:tc>
        <w:tc>
          <w:tcPr>
            <w:tcW w:w="2693" w:type="dxa"/>
          </w:tcPr>
          <w:p w14:paraId="60B3CC9F" w14:textId="77777777" w:rsidR="00283796" w:rsidRDefault="00283796">
            <w:pPr>
              <w:rPr>
                <w:rFonts w:ascii="Inter" w:eastAsia="Inter" w:hAnsi="Inter" w:cs="Inter"/>
              </w:rPr>
            </w:pPr>
          </w:p>
        </w:tc>
        <w:tc>
          <w:tcPr>
            <w:tcW w:w="3260" w:type="dxa"/>
          </w:tcPr>
          <w:p w14:paraId="47D4EBA7" w14:textId="77777777" w:rsidR="00283796" w:rsidRDefault="00283796">
            <w:pPr>
              <w:rPr>
                <w:rFonts w:ascii="Inter" w:eastAsia="Inter" w:hAnsi="Inter" w:cs="Inter"/>
              </w:rPr>
            </w:pPr>
          </w:p>
        </w:tc>
      </w:tr>
      <w:tr w:rsidR="00283796" w14:paraId="0979D3C4" w14:textId="77777777" w:rsidTr="00283796">
        <w:tc>
          <w:tcPr>
            <w:tcW w:w="2689" w:type="dxa"/>
          </w:tcPr>
          <w:p w14:paraId="3F8DD7E7" w14:textId="77777777" w:rsidR="00283796" w:rsidRDefault="00283796">
            <w:pPr>
              <w:rPr>
                <w:rFonts w:ascii="Inter" w:eastAsia="Inter" w:hAnsi="Inter" w:cs="Inter"/>
              </w:rPr>
            </w:pPr>
          </w:p>
          <w:p w14:paraId="02F3B9BB" w14:textId="77777777" w:rsidR="00283796" w:rsidRDefault="00283796">
            <w:pPr>
              <w:rPr>
                <w:rFonts w:ascii="Inter" w:eastAsia="Inter" w:hAnsi="Inter" w:cs="Inter"/>
              </w:rPr>
            </w:pPr>
          </w:p>
        </w:tc>
        <w:tc>
          <w:tcPr>
            <w:tcW w:w="2693" w:type="dxa"/>
          </w:tcPr>
          <w:p w14:paraId="5B28F441" w14:textId="77777777" w:rsidR="00283796" w:rsidRDefault="00283796">
            <w:pPr>
              <w:rPr>
                <w:rFonts w:ascii="Inter" w:eastAsia="Inter" w:hAnsi="Inter" w:cs="Inter"/>
              </w:rPr>
            </w:pPr>
          </w:p>
        </w:tc>
        <w:tc>
          <w:tcPr>
            <w:tcW w:w="3260" w:type="dxa"/>
          </w:tcPr>
          <w:p w14:paraId="27C69CCB" w14:textId="77777777" w:rsidR="00283796" w:rsidRDefault="00283796">
            <w:pPr>
              <w:rPr>
                <w:rFonts w:ascii="Inter" w:eastAsia="Inter" w:hAnsi="Inter" w:cs="Inter"/>
              </w:rPr>
            </w:pPr>
          </w:p>
        </w:tc>
      </w:tr>
    </w:tbl>
    <w:p w14:paraId="313AE1C8" w14:textId="77D91F3C" w:rsidR="00821704" w:rsidRDefault="00000000" w:rsidP="00821704">
      <w:pPr>
        <w:pStyle w:val="Heading2"/>
        <w:rPr>
          <w:rFonts w:ascii="Inter" w:eastAsia="Inter" w:hAnsi="Inter" w:cs="Inter"/>
          <w:color w:val="242456"/>
        </w:rPr>
      </w:pPr>
      <w:r>
        <w:rPr>
          <w:rFonts w:ascii="Inter" w:eastAsia="Inter" w:hAnsi="Inter" w:cs="Inter"/>
          <w:color w:val="242456"/>
        </w:rPr>
        <w:lastRenderedPageBreak/>
        <w:t xml:space="preserve">Step 5: </w:t>
      </w:r>
      <w:r w:rsidR="00E25261">
        <w:rPr>
          <w:rFonts w:ascii="Inter" w:eastAsia="Inter" w:hAnsi="Inter" w:cs="Inter"/>
          <w:color w:val="242456"/>
        </w:rPr>
        <w:t>Summarize your updates</w:t>
      </w:r>
    </w:p>
    <w:p w14:paraId="6E556EA9" w14:textId="2132B448" w:rsidR="00821704" w:rsidRPr="00821704" w:rsidRDefault="00821704" w:rsidP="00821704">
      <w:pPr>
        <w:pStyle w:val="Heading2"/>
        <w:rPr>
          <w:rFonts w:ascii="Inter" w:eastAsia="Inter" w:hAnsi="Inter" w:cs="Inter"/>
          <w:b w:val="0"/>
          <w:color w:val="242456"/>
        </w:rPr>
      </w:pPr>
      <w:r w:rsidRPr="00821704">
        <w:rPr>
          <w:rFonts w:ascii="Inter" w:eastAsia="Inter" w:hAnsi="Inter" w:cs="Inter"/>
          <w:b w:val="0"/>
          <w:color w:val="auto"/>
          <w:sz w:val="22"/>
          <w:szCs w:val="22"/>
        </w:rPr>
        <w:t>In your breakout group, prepare a 2-minute presentation summari</w:t>
      </w:r>
      <w:r w:rsidRPr="00821704">
        <w:rPr>
          <w:rFonts w:ascii="Inter" w:eastAsia="Inter" w:hAnsi="Inter" w:cs="Inter"/>
          <w:b w:val="0"/>
          <w:color w:val="auto"/>
          <w:sz w:val="22"/>
          <w:szCs w:val="22"/>
        </w:rPr>
        <w:t>z</w:t>
      </w:r>
      <w:r w:rsidRPr="00821704">
        <w:rPr>
          <w:rFonts w:ascii="Inter" w:eastAsia="Inter" w:hAnsi="Inter" w:cs="Inter"/>
          <w:b w:val="0"/>
          <w:color w:val="auto"/>
          <w:sz w:val="22"/>
          <w:szCs w:val="22"/>
        </w:rPr>
        <w:t>ing how your updates improve documentation quality.</w:t>
      </w:r>
      <w:r w:rsidRPr="00821704">
        <w:rPr>
          <w:rFonts w:ascii="Inter" w:eastAsia="Inter" w:hAnsi="Inter" w:cs="Inter"/>
          <w:b w:val="0"/>
          <w:color w:val="auto"/>
          <w:sz w:val="22"/>
          <w:szCs w:val="22"/>
        </w:rPr>
        <w:t xml:space="preserve"> </w:t>
      </w:r>
      <w:r w:rsidRPr="00821704">
        <w:rPr>
          <w:rFonts w:ascii="Inter" w:eastAsia="Inter" w:hAnsi="Inter" w:cs="Inter"/>
          <w:b w:val="0"/>
          <w:color w:val="auto"/>
          <w:sz w:val="22"/>
          <w:szCs w:val="22"/>
        </w:rPr>
        <w:t>Your summary should:</w:t>
      </w:r>
    </w:p>
    <w:p w14:paraId="705D578B" w14:textId="5BC37492" w:rsidR="00821704" w:rsidRPr="00821704" w:rsidRDefault="00821704" w:rsidP="00821704">
      <w:pPr>
        <w:pStyle w:val="Heading2"/>
        <w:numPr>
          <w:ilvl w:val="0"/>
          <w:numId w:val="3"/>
        </w:numPr>
        <w:rPr>
          <w:rFonts w:ascii="Inter" w:eastAsia="Inter" w:hAnsi="Inter" w:cs="Inter"/>
          <w:b w:val="0"/>
          <w:bCs/>
          <w:color w:val="auto"/>
          <w:sz w:val="22"/>
          <w:szCs w:val="22"/>
          <w:lang w:val="en-GB"/>
        </w:rPr>
      </w:pPr>
      <w:r w:rsidRPr="00821704">
        <w:rPr>
          <w:rFonts w:ascii="Inter" w:eastAsia="Inter" w:hAnsi="Inter" w:cs="Inter"/>
          <w:b w:val="0"/>
          <w:bCs/>
          <w:color w:val="auto"/>
          <w:sz w:val="22"/>
          <w:szCs w:val="22"/>
          <w:lang w:val="en-GB"/>
        </w:rPr>
        <w:t>Explain what you changed and why.</w:t>
      </w:r>
    </w:p>
    <w:p w14:paraId="1C7B56EF" w14:textId="60BA082F" w:rsidR="00327381" w:rsidRPr="00622F1B" w:rsidRDefault="00821704" w:rsidP="00622F1B">
      <w:pPr>
        <w:pStyle w:val="Heading2"/>
        <w:numPr>
          <w:ilvl w:val="0"/>
          <w:numId w:val="3"/>
        </w:numPr>
        <w:rPr>
          <w:rFonts w:ascii="Inter" w:eastAsia="Inter" w:hAnsi="Inter" w:cs="Inter"/>
          <w:b w:val="0"/>
          <w:bCs/>
          <w:color w:val="auto"/>
          <w:sz w:val="22"/>
          <w:szCs w:val="22"/>
          <w:lang w:val="en-GB"/>
        </w:rPr>
      </w:pPr>
      <w:r w:rsidRPr="00821704">
        <w:rPr>
          <w:rFonts w:ascii="Inter" w:eastAsia="Inter" w:hAnsi="Inter" w:cs="Inter"/>
          <w:b w:val="0"/>
          <w:bCs/>
          <w:color w:val="auto"/>
          <w:sz w:val="22"/>
          <w:szCs w:val="22"/>
          <w:lang w:val="en-GB"/>
        </w:rPr>
        <w:t>Show how your edits enhance clarity, inclusivity, and stakeholder confidence.</w:t>
      </w:r>
    </w:p>
    <w:p w14:paraId="1269A402" w14:textId="77777777" w:rsidR="00E65AC6" w:rsidRPr="00E65AC6" w:rsidRDefault="00E65AC6" w:rsidP="00E65AC6"/>
    <w:p w14:paraId="6308186E" w14:textId="17ADE45B" w:rsidR="00E65AC6" w:rsidRPr="00E65AC6" w:rsidRDefault="00950B04" w:rsidP="00E65AC6">
      <w:pPr>
        <w:rPr>
          <w:rFonts w:ascii="Inter" w:hAnsi="Inter"/>
          <w:b/>
          <w:bCs/>
          <w:color w:val="242456"/>
        </w:rPr>
      </w:pPr>
      <w:r>
        <w:rPr>
          <w:rFonts w:ascii="Inter" w:hAnsi="Inter"/>
          <w:b/>
          <w:bCs/>
          <w:color w:val="242456"/>
        </w:rPr>
        <w:t>Key</w:t>
      </w:r>
      <w:r w:rsidR="00F574A6">
        <w:rPr>
          <w:rFonts w:ascii="Inter" w:hAnsi="Inter"/>
          <w:b/>
          <w:bCs/>
          <w:color w:val="242456"/>
        </w:rPr>
        <w:t xml:space="preserve"> points for presentation</w:t>
      </w:r>
      <w:r w:rsidR="00E65AC6" w:rsidRPr="00E65AC6">
        <w:rPr>
          <w:rFonts w:ascii="Inter" w:hAnsi="Inter"/>
          <w:b/>
          <w:bCs/>
          <w:color w:val="242456"/>
        </w:rPr>
        <w:t>:</w:t>
      </w:r>
    </w:p>
    <w:p w14:paraId="489E2E9E" w14:textId="77777777" w:rsidR="00E65AC6" w:rsidRDefault="00E65AC6" w:rsidP="00E65AC6">
      <w:r>
        <w:t>...............................................................................................................................................................................</w:t>
      </w:r>
    </w:p>
    <w:p w14:paraId="776F4A7F" w14:textId="77777777" w:rsidR="00E65AC6" w:rsidRDefault="00E65AC6" w:rsidP="00E65AC6">
      <w:r>
        <w:t>...............................................................................................................................................................................</w:t>
      </w:r>
    </w:p>
    <w:p w14:paraId="0389E7F2" w14:textId="77777777" w:rsidR="00E65AC6" w:rsidRDefault="00E65AC6" w:rsidP="00E65AC6">
      <w:r>
        <w:t>...............................................................................................................................................................................</w:t>
      </w:r>
    </w:p>
    <w:p w14:paraId="5C93E17D" w14:textId="77777777" w:rsidR="00E65AC6" w:rsidRDefault="00E65AC6" w:rsidP="00E65AC6">
      <w:r>
        <w:t>...............................................................................................................................................................................</w:t>
      </w:r>
    </w:p>
    <w:p w14:paraId="46F21B22" w14:textId="77777777" w:rsidR="00327381" w:rsidRDefault="00327381"/>
    <w:p w14:paraId="5107BFEB" w14:textId="77777777" w:rsidR="00327381" w:rsidRDefault="00000000">
      <w:pPr>
        <w:pStyle w:val="Heading2"/>
        <w:rPr>
          <w:rFonts w:ascii="Inter" w:eastAsia="Inter" w:hAnsi="Inter" w:cs="Inter"/>
          <w:color w:val="242456"/>
        </w:rPr>
      </w:pPr>
      <w:r>
        <w:rPr>
          <w:rFonts w:ascii="Inter" w:eastAsia="Inter" w:hAnsi="Inter" w:cs="Inter"/>
          <w:color w:val="242456"/>
        </w:rPr>
        <w:t>Reflection</w:t>
      </w:r>
    </w:p>
    <w:p w14:paraId="6D746D37" w14:textId="77777777" w:rsidR="00F574A6" w:rsidRDefault="00F574A6" w:rsidP="00F574A6">
      <w:pPr>
        <w:rPr>
          <w:rFonts w:ascii="Inter" w:eastAsia="Inter" w:hAnsi="Inter" w:cs="Inter"/>
        </w:rPr>
      </w:pPr>
      <w:r w:rsidRPr="00F574A6">
        <w:rPr>
          <w:rFonts w:ascii="Inter" w:eastAsia="Inter" w:hAnsi="Inter" w:cs="Inter"/>
        </w:rPr>
        <w:t>What is one area where your group improved clarity or inclusivity in EcoSense’s documentation?</w:t>
      </w:r>
    </w:p>
    <w:p w14:paraId="27F4D646" w14:textId="77777777" w:rsidR="00622F1B" w:rsidRDefault="00622F1B" w:rsidP="00622F1B">
      <w:r>
        <w:t>...............................................................................................................................................................................</w:t>
      </w:r>
    </w:p>
    <w:p w14:paraId="690A3DCE" w14:textId="77777777" w:rsidR="00F574A6" w:rsidRPr="00F574A6" w:rsidRDefault="00F574A6" w:rsidP="00F574A6">
      <w:pPr>
        <w:rPr>
          <w:rFonts w:ascii="Inter" w:eastAsia="Inter" w:hAnsi="Inter" w:cs="Inter"/>
          <w:lang w:val="en-GB"/>
        </w:rPr>
      </w:pPr>
      <w:r w:rsidRPr="00F574A6">
        <w:rPr>
          <w:rFonts w:ascii="Inter" w:eastAsia="Inter" w:hAnsi="Inter" w:cs="Inter"/>
          <w:lang w:val="en-GB"/>
        </w:rPr>
        <w:t>What change most strengthened stakeholder trust or understanding?</w:t>
      </w:r>
    </w:p>
    <w:p w14:paraId="76CD157E" w14:textId="77777777" w:rsidR="00622F1B" w:rsidRDefault="00622F1B" w:rsidP="00622F1B">
      <w:r>
        <w:t>...............................................................................................................................................................................</w:t>
      </w:r>
    </w:p>
    <w:p w14:paraId="2D4B58FA" w14:textId="77777777" w:rsidR="00F574A6" w:rsidRPr="00F574A6" w:rsidRDefault="00F574A6" w:rsidP="00F574A6">
      <w:pPr>
        <w:rPr>
          <w:rFonts w:ascii="Inter" w:eastAsia="Inter" w:hAnsi="Inter" w:cs="Inter"/>
          <w:lang w:val="en-GB"/>
        </w:rPr>
      </w:pPr>
      <w:r w:rsidRPr="00F574A6">
        <w:rPr>
          <w:rFonts w:ascii="Inter" w:eastAsia="Inter" w:hAnsi="Inter" w:cs="Inter"/>
          <w:lang w:val="en-GB"/>
        </w:rPr>
        <w:t>How did your group balance technical accuracy with accessibility for non-technical readers?</w:t>
      </w:r>
    </w:p>
    <w:p w14:paraId="07DC6ECD" w14:textId="77777777" w:rsidR="00622F1B" w:rsidRDefault="00622F1B" w:rsidP="00622F1B">
      <w:r>
        <w:t>...............................................................................................................................................................................</w:t>
      </w:r>
    </w:p>
    <w:p w14:paraId="0EE75D4D" w14:textId="34BE695A" w:rsidR="00327381" w:rsidRDefault="00327381" w:rsidP="00622F1B">
      <w:pPr>
        <w:rPr>
          <w:rFonts w:ascii="Inter" w:eastAsia="Inter" w:hAnsi="Inter" w:cs="Inter"/>
        </w:rPr>
      </w:pPr>
    </w:p>
    <w:sectPr w:rsidR="00327381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D278F61-6E86-4F2D-AC7B-CA4BEA47F41D}"/>
    <w:embedBold r:id="rId2" w:fontKey="{E0141C93-7F1E-4379-876D-68926FE60BC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99AD6A71-9005-4D4F-8BFE-7010BFF46B38}"/>
    <w:embedBold r:id="rId4" w:fontKey="{BFCA447D-1F12-4391-B816-5F7DEC36836A}"/>
    <w:embedItalic r:id="rId5" w:fontKey="{BCD2174B-69AD-47A9-B6FD-B1BC4C30D252}"/>
    <w:embedBoldItalic r:id="rId6" w:fontKey="{86DFD76B-8FC7-43DD-BF51-248EDA44A81A}"/>
  </w:font>
  <w:font w:name="Inter">
    <w:altName w:val="Cambria"/>
    <w:charset w:val="00"/>
    <w:family w:val="auto"/>
    <w:pitch w:val="default"/>
    <w:embedRegular r:id="rId7" w:fontKey="{19E14F6A-D7A6-407C-9266-BA03DA8A90D4}"/>
    <w:embedBold r:id="rId8" w:fontKey="{4AB86F0F-BC98-4058-9B25-521FE6C8A58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F45EE"/>
    <w:multiLevelType w:val="hybridMultilevel"/>
    <w:tmpl w:val="21227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56841"/>
    <w:multiLevelType w:val="hybridMultilevel"/>
    <w:tmpl w:val="A4C0F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5208F"/>
    <w:multiLevelType w:val="hybridMultilevel"/>
    <w:tmpl w:val="77185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47FE0"/>
    <w:multiLevelType w:val="hybridMultilevel"/>
    <w:tmpl w:val="21AE8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911319">
    <w:abstractNumId w:val="1"/>
  </w:num>
  <w:num w:numId="2" w16cid:durableId="807209356">
    <w:abstractNumId w:val="3"/>
  </w:num>
  <w:num w:numId="3" w16cid:durableId="1442645709">
    <w:abstractNumId w:val="0"/>
  </w:num>
  <w:num w:numId="4" w16cid:durableId="1442454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381"/>
    <w:rsid w:val="00116F35"/>
    <w:rsid w:val="00283796"/>
    <w:rsid w:val="003168FA"/>
    <w:rsid w:val="00327381"/>
    <w:rsid w:val="00484729"/>
    <w:rsid w:val="006223C9"/>
    <w:rsid w:val="00622F1B"/>
    <w:rsid w:val="00623C9C"/>
    <w:rsid w:val="00714B07"/>
    <w:rsid w:val="0082080C"/>
    <w:rsid w:val="00821704"/>
    <w:rsid w:val="008613C9"/>
    <w:rsid w:val="00950B04"/>
    <w:rsid w:val="00AF2FC4"/>
    <w:rsid w:val="00D55F34"/>
    <w:rsid w:val="00E25261"/>
    <w:rsid w:val="00E65AC6"/>
    <w:rsid w:val="00F5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6E223"/>
  <w15:docId w15:val="{55BE0061-CDE9-4ED2-A07D-E3EC4D82E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2080C"/>
    <w:pPr>
      <w:ind w:left="720"/>
      <w:contextualSpacing/>
    </w:pPr>
  </w:style>
  <w:style w:type="paragraph" w:styleId="NoSpacing">
    <w:name w:val="No Spacing"/>
    <w:uiPriority w:val="1"/>
    <w:qFormat/>
    <w:rsid w:val="00950B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Yussuf Abu-Shaaban</cp:lastModifiedBy>
  <cp:revision>28</cp:revision>
  <dcterms:created xsi:type="dcterms:W3CDTF">2025-10-21T13:11:00Z</dcterms:created>
  <dcterms:modified xsi:type="dcterms:W3CDTF">2025-10-24T19:33:00Z</dcterms:modified>
</cp:coreProperties>
</file>